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8F" w:rsidRPr="00B0608F" w:rsidRDefault="00B0608F" w:rsidP="00B0608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noProof/>
        </w:rPr>
        <w:drawing>
          <wp:inline distT="0" distB="0" distL="0" distR="0">
            <wp:extent cx="609600" cy="69532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0608F" w:rsidRPr="00B0608F" w:rsidRDefault="00B0608F" w:rsidP="00B0608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608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0608F" w:rsidRPr="00B0608F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Cs w:val="28"/>
        </w:rPr>
      </w:pPr>
    </w:p>
    <w:p w:rsidR="00B0608F" w:rsidRPr="00B0608F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Cs w:val="28"/>
        </w:rPr>
      </w:pPr>
    </w:p>
    <w:p w:rsidR="00B0608F" w:rsidRPr="00B0608F" w:rsidRDefault="00B0608F" w:rsidP="00B0608F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B0608F">
        <w:rPr>
          <w:rFonts w:ascii="Times New Roman" w:hAnsi="Times New Roman" w:cs="Times New Roman"/>
          <w:sz w:val="28"/>
          <w:szCs w:val="28"/>
        </w:rPr>
        <w:t>Созыв  4</w:t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23 </w:t>
      </w:r>
      <w:r w:rsidR="004E0B9A">
        <w:rPr>
          <w:rFonts w:ascii="Times New Roman" w:hAnsi="Times New Roman" w:cs="Times New Roman"/>
          <w:sz w:val="28"/>
          <w:szCs w:val="28"/>
        </w:rPr>
        <w:t>дека</w:t>
      </w:r>
      <w:r w:rsidRPr="00B0608F">
        <w:rPr>
          <w:rFonts w:ascii="Times New Roman" w:hAnsi="Times New Roman" w:cs="Times New Roman"/>
          <w:sz w:val="28"/>
          <w:szCs w:val="28"/>
        </w:rPr>
        <w:t>бря 2021 года</w:t>
      </w:r>
    </w:p>
    <w:p w:rsidR="00B0608F" w:rsidRPr="00B0608F" w:rsidRDefault="00B0608F" w:rsidP="00B0608F">
      <w:pPr>
        <w:spacing w:after="0" w:line="240" w:lineRule="auto"/>
        <w:ind w:left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608F">
        <w:rPr>
          <w:rFonts w:ascii="Times New Roman" w:hAnsi="Times New Roman" w:cs="Times New Roman"/>
          <w:sz w:val="28"/>
          <w:szCs w:val="28"/>
        </w:rPr>
        <w:t>Сессия  18</w:t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B0608F">
        <w:rPr>
          <w:rFonts w:ascii="Times New Roman" w:hAnsi="Times New Roman" w:cs="Times New Roman"/>
          <w:sz w:val="28"/>
          <w:szCs w:val="28"/>
        </w:rPr>
        <w:tab/>
        <w:t xml:space="preserve">     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608F">
        <w:rPr>
          <w:rFonts w:ascii="Times New Roman" w:hAnsi="Times New Roman" w:cs="Times New Roman"/>
          <w:sz w:val="28"/>
          <w:szCs w:val="28"/>
        </w:rPr>
        <w:t>Кокшамары</w:t>
      </w:r>
    </w:p>
    <w:p w:rsidR="00B0608F" w:rsidRPr="00B0608F" w:rsidRDefault="00B0608F" w:rsidP="00B0608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B0608F">
        <w:rPr>
          <w:rFonts w:ascii="Times New Roman" w:hAnsi="Times New Roman" w:cs="Times New Roman"/>
          <w:sz w:val="28"/>
          <w:szCs w:val="28"/>
        </w:rPr>
        <w:t>№  14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60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0608F" w:rsidRPr="00B0608F" w:rsidRDefault="00B0608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87" w:rsidRPr="00FD6C87" w:rsidRDefault="00FD6C87" w:rsidP="00FD6C87">
      <w:pPr>
        <w:tabs>
          <w:tab w:val="center" w:pos="4393"/>
          <w:tab w:val="left" w:pos="60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8484626"/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bookmarkStart w:id="1" w:name="_Hlk86745310"/>
      <w:r w:rsidRPr="00FD6C87">
        <w:rPr>
          <w:rFonts w:ascii="Times New Roman" w:hAnsi="Times New Roman" w:cs="Times New Roman"/>
          <w:b/>
          <w:bCs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FD6C87">
        <w:rPr>
          <w:rFonts w:ascii="Times New Roman" w:hAnsi="Times New Roman" w:cs="Times New Roman"/>
          <w:b/>
          <w:bCs/>
          <w:sz w:val="28"/>
          <w:szCs w:val="28"/>
        </w:rPr>
        <w:t>о муниципальном контроле в сфере благоустройства на территории Кокшамарского сельского поселения</w:t>
      </w:r>
      <w:bookmarkEnd w:id="0"/>
      <w:bookmarkEnd w:id="1"/>
    </w:p>
    <w:p w:rsidR="00FD6C87" w:rsidRPr="00FD6C87" w:rsidRDefault="00FD6C87" w:rsidP="00FD6C87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D6C87" w:rsidRDefault="00FD6C87" w:rsidP="00FD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Руководствуясь ч. 4 ст. 39 Федерального закона от 31.07.2020 г.</w:t>
      </w:r>
      <w:r w:rsidRPr="00FD6C87">
        <w:rPr>
          <w:rFonts w:ascii="Times New Roman" w:hAnsi="Times New Roman" w:cs="Times New Roman"/>
          <w:b/>
        </w:rPr>
        <w:br/>
      </w:r>
      <w:r w:rsidRPr="00FD6C87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Звениговского</w:t>
      </w:r>
      <w:r w:rsidRPr="00FD6C87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Эл, Собрание депутатов </w:t>
      </w:r>
      <w:r>
        <w:rPr>
          <w:rFonts w:ascii="Times New Roman" w:hAnsi="Times New Roman" w:cs="Times New Roman"/>
          <w:sz w:val="28"/>
          <w:szCs w:val="28"/>
        </w:rPr>
        <w:t>Кокшамарского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D6C87" w:rsidRDefault="00FD6C87" w:rsidP="00FD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87" w:rsidRDefault="00FD6C87" w:rsidP="00FD6C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6C87" w:rsidRPr="00FD6C87" w:rsidRDefault="00FD6C87" w:rsidP="00FD6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C87" w:rsidRPr="00FD6C87" w:rsidRDefault="00FD6C87" w:rsidP="00FD6C87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Внести в</w:t>
      </w:r>
      <w:r w:rsidRPr="00FD6C87">
        <w:rPr>
          <w:rFonts w:ascii="Times New Roman" w:hAnsi="Times New Roman" w:cs="Times New Roman"/>
          <w:bCs/>
          <w:sz w:val="28"/>
          <w:szCs w:val="28"/>
        </w:rPr>
        <w:t xml:space="preserve"> Положение о муниципальном контроле в сфере благоустройства на территории Кокшамарского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утвержденное</w:t>
      </w:r>
      <w:r w:rsidRPr="00FD6C87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 w:cs="Times New Roman"/>
          <w:sz w:val="28"/>
          <w:szCs w:val="28"/>
        </w:rPr>
        <w:t>Кокшамарск</w:t>
      </w:r>
      <w:r w:rsidRPr="00FD6C87">
        <w:rPr>
          <w:rFonts w:ascii="Times New Roman" w:hAnsi="Times New Roman" w:cs="Times New Roman"/>
          <w:sz w:val="28"/>
          <w:szCs w:val="28"/>
        </w:rPr>
        <w:t xml:space="preserve">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D6C87">
        <w:rPr>
          <w:rFonts w:ascii="Times New Roman" w:hAnsi="Times New Roman" w:cs="Times New Roman"/>
          <w:sz w:val="28"/>
          <w:szCs w:val="28"/>
        </w:rPr>
        <w:t xml:space="preserve"> сентября 2021 года № </w:t>
      </w:r>
      <w:r>
        <w:rPr>
          <w:rFonts w:ascii="Times New Roman" w:hAnsi="Times New Roman" w:cs="Times New Roman"/>
          <w:sz w:val="28"/>
          <w:szCs w:val="28"/>
        </w:rPr>
        <w:t>119</w:t>
      </w:r>
      <w:r w:rsidRPr="00FD6C87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сфере благоустройства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Кокшамарского </w:t>
      </w:r>
      <w:r w:rsidRPr="00FD6C87">
        <w:rPr>
          <w:rFonts w:ascii="Times New Roman" w:hAnsi="Times New Roman" w:cs="Times New Roman"/>
          <w:sz w:val="28"/>
          <w:szCs w:val="28"/>
        </w:rPr>
        <w:t xml:space="preserve">сельского поселения» </w:t>
      </w:r>
      <w:r>
        <w:rPr>
          <w:rFonts w:ascii="Times New Roman" w:hAnsi="Times New Roman" w:cs="Times New Roman"/>
          <w:sz w:val="28"/>
          <w:szCs w:val="28"/>
        </w:rPr>
        <w:t xml:space="preserve"> (далее - Положение), </w:t>
      </w:r>
      <w:r w:rsidRPr="00FD6C87">
        <w:rPr>
          <w:rFonts w:ascii="Times New Roman" w:hAnsi="Times New Roman" w:cs="Times New Roman"/>
          <w:sz w:val="28"/>
          <w:szCs w:val="28"/>
        </w:rPr>
        <w:t>следующ</w:t>
      </w:r>
      <w:r w:rsidR="007273D8">
        <w:rPr>
          <w:rFonts w:ascii="Times New Roman" w:hAnsi="Times New Roman" w:cs="Times New Roman"/>
          <w:sz w:val="28"/>
          <w:szCs w:val="28"/>
        </w:rPr>
        <w:t>е</w:t>
      </w:r>
      <w:r w:rsidRPr="00FD6C87">
        <w:rPr>
          <w:rFonts w:ascii="Times New Roman" w:hAnsi="Times New Roman" w:cs="Times New Roman"/>
          <w:sz w:val="28"/>
          <w:szCs w:val="28"/>
        </w:rPr>
        <w:t>е изменени</w:t>
      </w:r>
      <w:r w:rsidR="007273D8">
        <w:rPr>
          <w:rFonts w:ascii="Times New Roman" w:hAnsi="Times New Roman" w:cs="Times New Roman"/>
          <w:sz w:val="28"/>
          <w:szCs w:val="28"/>
        </w:rPr>
        <w:t>е</w:t>
      </w:r>
      <w:r w:rsidRPr="00FD6C87">
        <w:rPr>
          <w:rFonts w:ascii="Times New Roman" w:hAnsi="Times New Roman" w:cs="Times New Roman"/>
          <w:sz w:val="28"/>
          <w:szCs w:val="28"/>
        </w:rPr>
        <w:t>:</w:t>
      </w:r>
    </w:p>
    <w:p w:rsidR="00FD6C87" w:rsidRDefault="007273D8" w:rsidP="007273D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106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D6C87" w:rsidRPr="00FD6C87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FD6C8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FD6C87" w:rsidRPr="00FD6C87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7273D8" w:rsidRPr="007273D8" w:rsidRDefault="00FD6C87" w:rsidP="003E58F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«</w:t>
      </w:r>
      <w:r w:rsidR="007273D8" w:rsidRPr="007273D8">
        <w:rPr>
          <w:rFonts w:ascii="Times New Roman" w:hAnsi="Times New Roman" w:cs="Times New Roman"/>
          <w:b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благоустройства.</w:t>
      </w:r>
    </w:p>
    <w:p w:rsidR="00FD6C87" w:rsidRPr="00FD6C87" w:rsidRDefault="00FD6C87" w:rsidP="00FD6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FD6C87" w:rsidRPr="003E58FF" w:rsidRDefault="00FD6C87" w:rsidP="00FD6C8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r w:rsidR="003E58FF">
        <w:rPr>
          <w:rFonts w:ascii="Times New Roman" w:hAnsi="Times New Roman" w:cs="Times New Roman"/>
          <w:sz w:val="28"/>
          <w:szCs w:val="28"/>
        </w:rPr>
        <w:t xml:space="preserve"> </w:t>
      </w:r>
      <w:r w:rsidR="003E58FF" w:rsidRPr="003E58FF">
        <w:rPr>
          <w:rFonts w:ascii="Times New Roman" w:eastAsia="Calibri" w:hAnsi="Times New Roman" w:cs="Times New Roman"/>
          <w:sz w:val="28"/>
          <w:szCs w:val="28"/>
        </w:rPr>
        <w:t>(</w:t>
      </w:r>
      <w:r w:rsidR="003E58FF" w:rsidRPr="003E58FF">
        <w:rPr>
          <w:rFonts w:ascii="Times New Roman" w:hAnsi="Times New Roman" w:cs="Times New Roman"/>
          <w:sz w:val="28"/>
          <w:szCs w:val="28"/>
          <w:lang w:eastAsia="en-US"/>
        </w:rPr>
        <w:t>ч. 4 ст. 39 ФЗ № 248-ФЗ).</w:t>
      </w:r>
      <w:r w:rsidRPr="003E58FF">
        <w:rPr>
          <w:rFonts w:ascii="Times New Roman" w:hAnsi="Times New Roman" w:cs="Times New Roman"/>
          <w:sz w:val="28"/>
          <w:szCs w:val="28"/>
        </w:rPr>
        <w:t>».</w:t>
      </w:r>
    </w:p>
    <w:p w:rsidR="00FD6C87" w:rsidRPr="00FD6C87" w:rsidRDefault="00FD6C87" w:rsidP="00FD6C87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D6C87">
        <w:rPr>
          <w:rFonts w:ascii="Times New Roman" w:hAnsi="Times New Roman" w:cs="Times New Roman"/>
          <w:sz w:val="28"/>
          <w:szCs w:val="28"/>
        </w:rPr>
        <w:t>Настоящее решение подлежит обнародованию и вступает</w:t>
      </w:r>
      <w:r w:rsidR="003E58FF">
        <w:rPr>
          <w:rFonts w:ascii="Times New Roman" w:hAnsi="Times New Roman" w:cs="Times New Roman"/>
          <w:sz w:val="28"/>
          <w:szCs w:val="28"/>
        </w:rPr>
        <w:t xml:space="preserve"> в силу после его обнародования, но не ранее 1 января 2022года.</w:t>
      </w:r>
    </w:p>
    <w:p w:rsidR="003E58FF" w:rsidRDefault="003E58F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58FF" w:rsidRDefault="003E58FF" w:rsidP="00B060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0608F" w:rsidRPr="00B0608F">
        <w:rPr>
          <w:rFonts w:ascii="Times New Roman" w:hAnsi="Times New Roman" w:cs="Times New Roman"/>
          <w:sz w:val="28"/>
          <w:szCs w:val="28"/>
        </w:rPr>
        <w:t>лава Кокшамарского сельского поселения,</w:t>
      </w:r>
    </w:p>
    <w:p w:rsidR="00501D89" w:rsidRPr="00B0608F" w:rsidRDefault="00B0608F" w:rsidP="00B0608F">
      <w:pPr>
        <w:spacing w:after="0" w:line="240" w:lineRule="auto"/>
        <w:rPr>
          <w:rFonts w:ascii="Times New Roman" w:hAnsi="Times New Roman" w:cs="Times New Roman"/>
        </w:rPr>
      </w:pPr>
      <w:r w:rsidRPr="00B0608F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Е.М.Плотникова</w:t>
      </w:r>
      <w:r w:rsidRPr="00B0608F">
        <w:rPr>
          <w:rFonts w:ascii="Times New Roman" w:hAnsi="Times New Roman" w:cs="Times New Roman"/>
          <w:b/>
        </w:rPr>
        <w:t xml:space="preserve">  </w:t>
      </w:r>
    </w:p>
    <w:sectPr w:rsidR="00501D89" w:rsidRPr="00B0608F" w:rsidSect="003E58FF">
      <w:footerReference w:type="even" r:id="rId8"/>
      <w:footerReference w:type="default" r:id="rId9"/>
      <w:pgSz w:w="11906" w:h="16838"/>
      <w:pgMar w:top="284" w:right="99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B0B" w:rsidRDefault="00D66B0B" w:rsidP="00B0608F">
      <w:pPr>
        <w:spacing w:after="0" w:line="240" w:lineRule="auto"/>
      </w:pPr>
      <w:r>
        <w:separator/>
      </w:r>
    </w:p>
  </w:endnote>
  <w:endnote w:type="continuationSeparator" w:id="1">
    <w:p w:rsidR="00D66B0B" w:rsidRDefault="00D66B0B" w:rsidP="00B0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Default="004304AF" w:rsidP="0008208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01D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42EE" w:rsidRDefault="00D66B0B" w:rsidP="00EF4C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EE" w:rsidRPr="00EF4C3C" w:rsidRDefault="004304AF" w:rsidP="0008208F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F4C3C">
      <w:rPr>
        <w:rStyle w:val="a5"/>
        <w:sz w:val="18"/>
        <w:szCs w:val="18"/>
      </w:rPr>
      <w:fldChar w:fldCharType="begin"/>
    </w:r>
    <w:r w:rsidR="00501D89" w:rsidRPr="00EF4C3C">
      <w:rPr>
        <w:rStyle w:val="a5"/>
        <w:sz w:val="18"/>
        <w:szCs w:val="18"/>
      </w:rPr>
      <w:instrText xml:space="preserve">PAGE  </w:instrText>
    </w:r>
    <w:r w:rsidRPr="00EF4C3C">
      <w:rPr>
        <w:rStyle w:val="a5"/>
        <w:sz w:val="18"/>
        <w:szCs w:val="18"/>
      </w:rPr>
      <w:fldChar w:fldCharType="separate"/>
    </w:r>
    <w:r w:rsidR="004E0B9A">
      <w:rPr>
        <w:rStyle w:val="a5"/>
        <w:noProof/>
        <w:sz w:val="18"/>
        <w:szCs w:val="18"/>
      </w:rPr>
      <w:t>1</w:t>
    </w:r>
    <w:r w:rsidRPr="00EF4C3C">
      <w:rPr>
        <w:rStyle w:val="a5"/>
        <w:sz w:val="18"/>
        <w:szCs w:val="18"/>
      </w:rPr>
      <w:fldChar w:fldCharType="end"/>
    </w:r>
  </w:p>
  <w:p w:rsidR="007B42EE" w:rsidRDefault="00D66B0B" w:rsidP="00EF4C3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B0B" w:rsidRDefault="00D66B0B" w:rsidP="00B0608F">
      <w:pPr>
        <w:spacing w:after="0" w:line="240" w:lineRule="auto"/>
      </w:pPr>
      <w:r>
        <w:separator/>
      </w:r>
    </w:p>
  </w:footnote>
  <w:footnote w:type="continuationSeparator" w:id="1">
    <w:p w:rsidR="00D66B0B" w:rsidRDefault="00D66B0B" w:rsidP="00B0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608F"/>
    <w:rsid w:val="00356F8D"/>
    <w:rsid w:val="003E58FF"/>
    <w:rsid w:val="004304AF"/>
    <w:rsid w:val="004E0B9A"/>
    <w:rsid w:val="00501D89"/>
    <w:rsid w:val="007273D8"/>
    <w:rsid w:val="00B0608F"/>
    <w:rsid w:val="00CA2F3E"/>
    <w:rsid w:val="00D66B0B"/>
    <w:rsid w:val="00F30095"/>
    <w:rsid w:val="00F94798"/>
    <w:rsid w:val="00FD6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0608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B0608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B0608F"/>
  </w:style>
  <w:style w:type="paragraph" w:styleId="a6">
    <w:name w:val="Balloon Text"/>
    <w:basedOn w:val="a"/>
    <w:link w:val="a7"/>
    <w:uiPriority w:val="99"/>
    <w:semiHidden/>
    <w:unhideWhenUsed/>
    <w:rsid w:val="00B0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608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B0608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B0608F"/>
    <w:rPr>
      <w:rFonts w:ascii="Times New Roman" w:eastAsia="Calibri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B0608F"/>
    <w:rPr>
      <w:vertAlign w:val="superscript"/>
    </w:rPr>
  </w:style>
  <w:style w:type="paragraph" w:customStyle="1" w:styleId="ConsPlusNormal">
    <w:name w:val="ConsPlusNormal"/>
    <w:rsid w:val="00FD6C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3E5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E5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cp:lastPrinted>2021-12-28T05:18:00Z</cp:lastPrinted>
  <dcterms:created xsi:type="dcterms:W3CDTF">2021-12-14T06:45:00Z</dcterms:created>
  <dcterms:modified xsi:type="dcterms:W3CDTF">2021-12-28T05:18:00Z</dcterms:modified>
</cp:coreProperties>
</file>